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D28" w:rsidRDefault="00EB7D28" w:rsidP="00EB7D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EB7D28" w:rsidRDefault="00EB7D28" w:rsidP="00EB7D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EB7D28" w:rsidRDefault="00EB7D28" w:rsidP="00EB7D28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EB7D28" w:rsidTr="00D14A13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B7D28" w:rsidRDefault="00EB7D28" w:rsidP="00D14A1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B7D28" w:rsidRDefault="00EB7D28" w:rsidP="00EB7D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B7D28" w:rsidRDefault="00EB7D28" w:rsidP="00EB7D28">
      <w:pPr>
        <w:rPr>
          <w:sz w:val="28"/>
          <w:szCs w:val="28"/>
        </w:rPr>
      </w:pPr>
    </w:p>
    <w:p w:rsidR="00EB7D28" w:rsidRDefault="00EB7D28" w:rsidP="00EB7D28">
      <w:pPr>
        <w:rPr>
          <w:sz w:val="28"/>
          <w:szCs w:val="28"/>
        </w:rPr>
      </w:pPr>
      <w:r>
        <w:rPr>
          <w:sz w:val="28"/>
          <w:szCs w:val="28"/>
        </w:rPr>
        <w:t xml:space="preserve"> 24.12.2013  № 51</w:t>
      </w:r>
    </w:p>
    <w:p w:rsidR="00EB7D28" w:rsidRDefault="00EB7D28" w:rsidP="00EB7D2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ерёзовка</w:t>
      </w:r>
      <w:proofErr w:type="spellEnd"/>
      <w:r>
        <w:rPr>
          <w:sz w:val="28"/>
          <w:szCs w:val="28"/>
        </w:rPr>
        <w:t xml:space="preserve">    </w:t>
      </w:r>
    </w:p>
    <w:p w:rsidR="00EB7D28" w:rsidRDefault="00EB7D28" w:rsidP="00EB7D28">
      <w:pPr>
        <w:autoSpaceDE w:val="0"/>
        <w:autoSpaceDN w:val="0"/>
        <w:adjustRightInd w:val="0"/>
        <w:jc w:val="both"/>
        <w:outlineLvl w:val="0"/>
        <w:rPr>
          <w:rFonts w:eastAsia="Calibri"/>
          <w:bCs/>
          <w:lang w:eastAsia="en-US"/>
        </w:rPr>
      </w:pPr>
    </w:p>
    <w:p w:rsidR="00EB7D28" w:rsidRDefault="00EB7D28" w:rsidP="00EB7D28">
      <w:pPr>
        <w:autoSpaceDE w:val="0"/>
        <w:autoSpaceDN w:val="0"/>
        <w:adjustRightInd w:val="0"/>
        <w:jc w:val="both"/>
        <w:outlineLvl w:val="0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Об утверждении схемы теплоснабжения</w:t>
      </w:r>
    </w:p>
    <w:p w:rsidR="00EB7D28" w:rsidRDefault="00EB7D28" w:rsidP="00EB7D28">
      <w:pPr>
        <w:autoSpaceDE w:val="0"/>
        <w:autoSpaceDN w:val="0"/>
        <w:adjustRightInd w:val="0"/>
        <w:jc w:val="both"/>
        <w:outlineLvl w:val="0"/>
        <w:rPr>
          <w:rFonts w:eastAsia="Calibri"/>
          <w:bCs/>
          <w:lang w:eastAsia="en-US"/>
        </w:rPr>
      </w:pPr>
      <w:proofErr w:type="spellStart"/>
      <w:r>
        <w:rPr>
          <w:rFonts w:eastAsia="Calibri"/>
          <w:bCs/>
          <w:lang w:eastAsia="en-US"/>
        </w:rPr>
        <w:t>Берёзовского</w:t>
      </w:r>
      <w:proofErr w:type="spellEnd"/>
      <w:r>
        <w:rPr>
          <w:rFonts w:eastAsia="Calibri"/>
          <w:bCs/>
          <w:lang w:eastAsia="en-US"/>
        </w:rPr>
        <w:t xml:space="preserve"> сельсовета</w:t>
      </w:r>
    </w:p>
    <w:p w:rsidR="00EB7D28" w:rsidRDefault="00EB7D28" w:rsidP="00EB7D28">
      <w:pPr>
        <w:autoSpaceDE w:val="0"/>
        <w:autoSpaceDN w:val="0"/>
        <w:adjustRightInd w:val="0"/>
        <w:jc w:val="both"/>
        <w:outlineLvl w:val="0"/>
        <w:rPr>
          <w:rFonts w:eastAsia="Calibri"/>
          <w:bCs/>
          <w:lang w:eastAsia="en-US"/>
        </w:rPr>
      </w:pPr>
      <w:proofErr w:type="spellStart"/>
      <w:r>
        <w:rPr>
          <w:rFonts w:eastAsia="Calibri"/>
          <w:bCs/>
          <w:lang w:eastAsia="en-US"/>
        </w:rPr>
        <w:t>Солонешенского</w:t>
      </w:r>
      <w:proofErr w:type="spellEnd"/>
      <w:r>
        <w:rPr>
          <w:rFonts w:eastAsia="Calibri"/>
          <w:bCs/>
          <w:lang w:eastAsia="en-US"/>
        </w:rPr>
        <w:t xml:space="preserve"> района Алтайского края</w:t>
      </w:r>
    </w:p>
    <w:p w:rsidR="00EB7D28" w:rsidRPr="00EB7D28" w:rsidRDefault="00EB7D28" w:rsidP="00EB7D28">
      <w:pPr>
        <w:pStyle w:val="a8"/>
        <w:rPr>
          <w:sz w:val="28"/>
          <w:szCs w:val="28"/>
        </w:rPr>
      </w:pPr>
      <w:r>
        <w:rPr>
          <w:rFonts w:eastAsia="Calibri"/>
          <w:b/>
          <w:bCs/>
          <w:lang w:eastAsia="en-US"/>
        </w:rPr>
        <w:t xml:space="preserve">    </w:t>
      </w:r>
      <w:r>
        <w:t xml:space="preserve">            </w:t>
      </w:r>
      <w:r w:rsidRPr="00EB7D28">
        <w:rPr>
          <w:sz w:val="28"/>
          <w:szCs w:val="28"/>
        </w:rPr>
        <w:t xml:space="preserve">В соответствии     с   Федеральным законом  от 06.10.2003 № 131-ФЗ              «Об общих принципах организации местного самоуправления в Российской Федерации», Федеральным законом от 27.07.2010 № 190-ФЗ "О теплоснабжении", Постановлением Правительства  РФ от 22.02.2012 № 154 "О требованиях к схемам теплоснабжения, порядку их разработки и утверждения", руководствуясь Уставом муниципального образования </w:t>
      </w:r>
      <w:proofErr w:type="spellStart"/>
      <w:r w:rsidRPr="00EB7D28">
        <w:rPr>
          <w:sz w:val="28"/>
          <w:szCs w:val="28"/>
        </w:rPr>
        <w:t>Берёзовский</w:t>
      </w:r>
      <w:proofErr w:type="spellEnd"/>
      <w:r w:rsidRPr="00EB7D28">
        <w:rPr>
          <w:sz w:val="28"/>
          <w:szCs w:val="28"/>
        </w:rPr>
        <w:t xml:space="preserve"> сельсовет </w:t>
      </w:r>
      <w:proofErr w:type="spellStart"/>
      <w:r w:rsidRPr="00EB7D28">
        <w:rPr>
          <w:sz w:val="28"/>
          <w:szCs w:val="28"/>
        </w:rPr>
        <w:t>Солонешенского</w:t>
      </w:r>
      <w:proofErr w:type="spellEnd"/>
      <w:r w:rsidRPr="00EB7D28">
        <w:rPr>
          <w:sz w:val="28"/>
          <w:szCs w:val="28"/>
        </w:rPr>
        <w:t xml:space="preserve"> района  Алтайского края,</w:t>
      </w:r>
    </w:p>
    <w:p w:rsidR="00EB7D28" w:rsidRPr="00EB7D28" w:rsidRDefault="00EB7D28" w:rsidP="00EB7D28">
      <w:pPr>
        <w:pStyle w:val="a8"/>
        <w:rPr>
          <w:sz w:val="28"/>
          <w:szCs w:val="28"/>
        </w:rPr>
      </w:pPr>
      <w:r w:rsidRPr="00EB7D28">
        <w:rPr>
          <w:sz w:val="28"/>
          <w:szCs w:val="28"/>
        </w:rPr>
        <w:t>ПОСТАНОВЛЯЮ:</w:t>
      </w:r>
    </w:p>
    <w:p w:rsidR="00EB7D28" w:rsidRPr="00EB7D28" w:rsidRDefault="00EB7D28" w:rsidP="00EB7D28">
      <w:pPr>
        <w:pStyle w:val="a8"/>
        <w:rPr>
          <w:rFonts w:eastAsia="Calibri"/>
          <w:bCs/>
          <w:sz w:val="28"/>
          <w:szCs w:val="28"/>
          <w:lang w:eastAsia="en-US"/>
        </w:rPr>
      </w:pPr>
      <w:r w:rsidRPr="00EB7D28">
        <w:rPr>
          <w:sz w:val="28"/>
          <w:szCs w:val="28"/>
        </w:rPr>
        <w:t xml:space="preserve">          1.Утвердить прилагаемую  схему теплоснабжения </w:t>
      </w:r>
      <w:proofErr w:type="spellStart"/>
      <w:r w:rsidRPr="00EB7D28">
        <w:rPr>
          <w:sz w:val="28"/>
          <w:szCs w:val="28"/>
        </w:rPr>
        <w:t>Берёзовского</w:t>
      </w:r>
      <w:proofErr w:type="spellEnd"/>
      <w:r w:rsidRPr="00EB7D28">
        <w:rPr>
          <w:rFonts w:eastAsia="Calibri"/>
          <w:bCs/>
          <w:sz w:val="28"/>
          <w:szCs w:val="28"/>
          <w:lang w:eastAsia="en-US"/>
        </w:rPr>
        <w:t xml:space="preserve"> сельсовета </w:t>
      </w:r>
      <w:proofErr w:type="spellStart"/>
      <w:r w:rsidRPr="00EB7D28">
        <w:rPr>
          <w:rFonts w:eastAsia="Calibri"/>
          <w:bCs/>
          <w:sz w:val="28"/>
          <w:szCs w:val="28"/>
          <w:lang w:eastAsia="en-US"/>
        </w:rPr>
        <w:t>Солонешенского</w:t>
      </w:r>
      <w:proofErr w:type="spellEnd"/>
      <w:r w:rsidRPr="00EB7D28">
        <w:rPr>
          <w:rFonts w:eastAsia="Calibri"/>
          <w:bCs/>
          <w:sz w:val="28"/>
          <w:szCs w:val="28"/>
          <w:lang w:eastAsia="en-US"/>
        </w:rPr>
        <w:t xml:space="preserve"> района Алтайского края (приложение № 1).</w:t>
      </w:r>
    </w:p>
    <w:p w:rsidR="00EB7D28" w:rsidRDefault="00EB7D28" w:rsidP="00EB7D28">
      <w:pPr>
        <w:pStyle w:val="ConsPlusTitle"/>
        <w:jc w:val="both"/>
        <w:rPr>
          <w:b w:val="0"/>
        </w:rPr>
      </w:pPr>
      <w:r>
        <w:rPr>
          <w:b w:val="0"/>
        </w:rPr>
        <w:t xml:space="preserve">          2.Определить теплоснабжающим объектом в </w:t>
      </w:r>
      <w:proofErr w:type="spellStart"/>
      <w:r>
        <w:rPr>
          <w:b w:val="0"/>
        </w:rPr>
        <w:t>Берёзовском</w:t>
      </w:r>
      <w:proofErr w:type="spellEnd"/>
      <w:r>
        <w:rPr>
          <w:b w:val="0"/>
        </w:rPr>
        <w:t xml:space="preserve"> сельском поселении котельную  МБУК «</w:t>
      </w:r>
      <w:proofErr w:type="spellStart"/>
      <w:r>
        <w:rPr>
          <w:b w:val="0"/>
        </w:rPr>
        <w:t>Берёзовский</w:t>
      </w:r>
      <w:proofErr w:type="spellEnd"/>
      <w:r>
        <w:rPr>
          <w:b w:val="0"/>
        </w:rPr>
        <w:t xml:space="preserve">  КДЦ».   </w:t>
      </w:r>
    </w:p>
    <w:p w:rsidR="00EB7D28" w:rsidRDefault="00EB7D28" w:rsidP="00EB7D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Настоящее постановление обнародовать в установленном порядке.</w:t>
      </w:r>
    </w:p>
    <w:p w:rsidR="00EB7D28" w:rsidRDefault="00EB7D28" w:rsidP="00EB7D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настоящим постановлением оставляю за собой.</w:t>
      </w:r>
    </w:p>
    <w:p w:rsidR="00EB7D28" w:rsidRDefault="00EB7D28" w:rsidP="00EB7D28">
      <w:pPr>
        <w:pStyle w:val="ConsPlusTitle"/>
        <w:jc w:val="both"/>
        <w:rPr>
          <w:b w:val="0"/>
        </w:rPr>
      </w:pPr>
    </w:p>
    <w:p w:rsidR="00EB7D28" w:rsidRDefault="00EB7D28" w:rsidP="00EB7D28">
      <w:pPr>
        <w:pStyle w:val="ConsPlusTitle"/>
        <w:rPr>
          <w:b w:val="0"/>
        </w:rPr>
      </w:pPr>
      <w:r>
        <w:rPr>
          <w:b w:val="0"/>
        </w:rPr>
        <w:t>Глава</w:t>
      </w:r>
      <w:r>
        <w:rPr>
          <w:b w:val="0"/>
        </w:rPr>
        <w:t xml:space="preserve"> </w:t>
      </w:r>
      <w:r>
        <w:rPr>
          <w:b w:val="0"/>
        </w:rPr>
        <w:t xml:space="preserve"> администрации                                                                    </w:t>
      </w:r>
      <w:proofErr w:type="spellStart"/>
      <w:r>
        <w:rPr>
          <w:b w:val="0"/>
        </w:rPr>
        <w:t>Н.И.Кузьменко</w:t>
      </w:r>
      <w:proofErr w:type="spellEnd"/>
    </w:p>
    <w:p w:rsidR="00EB7D28" w:rsidRDefault="00EB7D28" w:rsidP="00EB7D28">
      <w:pPr>
        <w:pStyle w:val="ConsPlusTitle"/>
        <w:jc w:val="both"/>
        <w:rPr>
          <w:b w:val="0"/>
        </w:rPr>
      </w:pPr>
      <w:r>
        <w:rPr>
          <w:b w:val="0"/>
        </w:rPr>
        <w:t xml:space="preserve">            </w:t>
      </w:r>
    </w:p>
    <w:p w:rsidR="00EB7D28" w:rsidRDefault="00EB7D28" w:rsidP="00EB7D28">
      <w:pPr>
        <w:ind w:firstLine="5580"/>
        <w:jc w:val="center"/>
        <w:rPr>
          <w:sz w:val="28"/>
          <w:szCs w:val="28"/>
        </w:rPr>
      </w:pPr>
    </w:p>
    <w:p w:rsidR="00EB7D28" w:rsidRDefault="00EB7D28" w:rsidP="00EB7D28">
      <w:pPr>
        <w:ind w:firstLine="5580"/>
        <w:jc w:val="right"/>
        <w:rPr>
          <w:b/>
          <w:sz w:val="28"/>
          <w:szCs w:val="28"/>
        </w:rPr>
      </w:pPr>
    </w:p>
    <w:p w:rsidR="00EB7D28" w:rsidRDefault="00EB7D28" w:rsidP="00EB7D28">
      <w:pPr>
        <w:ind w:firstLine="5580"/>
        <w:jc w:val="right"/>
        <w:rPr>
          <w:b/>
          <w:sz w:val="28"/>
          <w:szCs w:val="28"/>
        </w:rPr>
      </w:pPr>
    </w:p>
    <w:p w:rsidR="00EB7D28" w:rsidRDefault="00EB7D28" w:rsidP="00EB7D28">
      <w:pPr>
        <w:ind w:firstLine="5580"/>
        <w:jc w:val="right"/>
        <w:rPr>
          <w:b/>
          <w:sz w:val="28"/>
          <w:szCs w:val="28"/>
        </w:rPr>
      </w:pPr>
    </w:p>
    <w:p w:rsidR="00EB7D28" w:rsidRDefault="00EB7D28" w:rsidP="00EB7D28">
      <w:pPr>
        <w:ind w:firstLine="5580"/>
        <w:jc w:val="right"/>
        <w:rPr>
          <w:b/>
          <w:sz w:val="28"/>
          <w:szCs w:val="28"/>
        </w:rPr>
      </w:pPr>
    </w:p>
    <w:p w:rsidR="00EB7D28" w:rsidRDefault="00EB7D28" w:rsidP="00EB7D28">
      <w:pPr>
        <w:ind w:firstLine="5580"/>
        <w:jc w:val="right"/>
        <w:rPr>
          <w:b/>
          <w:sz w:val="28"/>
          <w:szCs w:val="28"/>
        </w:rPr>
      </w:pPr>
    </w:p>
    <w:p w:rsidR="00EB7D28" w:rsidRDefault="00EB7D28" w:rsidP="00EB7D28">
      <w:pPr>
        <w:ind w:firstLine="5580"/>
        <w:jc w:val="right"/>
        <w:rPr>
          <w:b/>
          <w:sz w:val="28"/>
          <w:szCs w:val="28"/>
        </w:rPr>
      </w:pPr>
    </w:p>
    <w:p w:rsidR="00EB7D28" w:rsidRDefault="00EB7D28" w:rsidP="00EB7D28">
      <w:pPr>
        <w:ind w:firstLine="5580"/>
        <w:jc w:val="right"/>
        <w:rPr>
          <w:b/>
          <w:sz w:val="28"/>
          <w:szCs w:val="28"/>
        </w:rPr>
      </w:pPr>
    </w:p>
    <w:p w:rsidR="00EB7D28" w:rsidRDefault="00EB7D28" w:rsidP="00EB7D28">
      <w:pPr>
        <w:ind w:firstLine="5580"/>
        <w:jc w:val="right"/>
        <w:rPr>
          <w:b/>
          <w:sz w:val="28"/>
          <w:szCs w:val="28"/>
        </w:rPr>
      </w:pPr>
    </w:p>
    <w:p w:rsidR="00EB7D28" w:rsidRDefault="00EB7D28" w:rsidP="00EB7D28">
      <w:pPr>
        <w:ind w:firstLine="5580"/>
        <w:jc w:val="right"/>
      </w:pPr>
    </w:p>
    <w:p w:rsidR="00EB7D28" w:rsidRDefault="00EB7D28" w:rsidP="00EB7D28">
      <w:pPr>
        <w:ind w:firstLine="5580"/>
        <w:jc w:val="right"/>
      </w:pPr>
    </w:p>
    <w:p w:rsidR="00EB7D28" w:rsidRDefault="00EB7D28" w:rsidP="00EB7D28">
      <w:pPr>
        <w:ind w:firstLine="5580"/>
        <w:jc w:val="right"/>
      </w:pPr>
    </w:p>
    <w:p w:rsidR="00EB7D28" w:rsidRDefault="00EB7D28" w:rsidP="00EB7D28">
      <w:pPr>
        <w:ind w:firstLine="5580"/>
        <w:jc w:val="right"/>
      </w:pPr>
    </w:p>
    <w:p w:rsidR="00EB7D28" w:rsidRDefault="00EB7D28" w:rsidP="00EB7D28">
      <w:pPr>
        <w:ind w:firstLine="5580"/>
        <w:jc w:val="right"/>
      </w:pPr>
    </w:p>
    <w:p w:rsidR="00EB7D28" w:rsidRDefault="00EB7D28" w:rsidP="00EB7D28">
      <w:pPr>
        <w:ind w:firstLine="5580"/>
        <w:jc w:val="right"/>
      </w:pPr>
    </w:p>
    <w:p w:rsidR="00EB7D28" w:rsidRDefault="00EB7D28" w:rsidP="00EB7D28">
      <w:pPr>
        <w:ind w:firstLine="5580"/>
        <w:jc w:val="right"/>
      </w:pPr>
    </w:p>
    <w:p w:rsidR="00EB7D28" w:rsidRDefault="00EB7D28" w:rsidP="00EB7D28">
      <w:pPr>
        <w:ind w:firstLine="5580"/>
        <w:jc w:val="right"/>
      </w:pPr>
      <w:r>
        <w:lastRenderedPageBreak/>
        <w:t xml:space="preserve">Приложение № 1        </w:t>
      </w:r>
    </w:p>
    <w:p w:rsidR="00EB7D28" w:rsidRDefault="00EB7D28" w:rsidP="00EB7D28">
      <w:pPr>
        <w:ind w:firstLine="5580"/>
        <w:jc w:val="right"/>
      </w:pPr>
      <w:r>
        <w:t>к постановлению администрации</w:t>
      </w:r>
    </w:p>
    <w:p w:rsidR="00EB7D28" w:rsidRDefault="00EB7D28" w:rsidP="00EB7D28">
      <w:pPr>
        <w:ind w:firstLine="5580"/>
        <w:jc w:val="right"/>
      </w:pPr>
      <w:proofErr w:type="spellStart"/>
      <w:r>
        <w:t>Берёзовского</w:t>
      </w:r>
      <w:proofErr w:type="spellEnd"/>
      <w:r>
        <w:t xml:space="preserve"> сельсовета</w:t>
      </w:r>
    </w:p>
    <w:p w:rsidR="00EB7D28" w:rsidRDefault="00EB7D28" w:rsidP="00EB7D28">
      <w:pPr>
        <w:ind w:firstLine="5580"/>
        <w:jc w:val="right"/>
      </w:pPr>
      <w:r>
        <w:t>от 24.12.2013  № 51</w:t>
      </w:r>
    </w:p>
    <w:p w:rsidR="00EB7D28" w:rsidRDefault="00EB7D28" w:rsidP="00EB7D28">
      <w:pPr>
        <w:ind w:firstLine="55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EB7D28" w:rsidRDefault="00EB7D28" w:rsidP="00EB7D28">
      <w:pPr>
        <w:shd w:val="clear" w:color="auto" w:fill="FFFFFF"/>
        <w:spacing w:before="10"/>
        <w:ind w:right="101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СХЕМА ТЕПЛОСНАБЖЕНИЯ</w:t>
      </w:r>
    </w:p>
    <w:p w:rsidR="00EB7D28" w:rsidRDefault="00EB7D28" w:rsidP="00EB7D28">
      <w:pPr>
        <w:shd w:val="clear" w:color="auto" w:fill="FFFFFF"/>
        <w:spacing w:before="10"/>
        <w:ind w:right="101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БЕРЁЗОВСКОГО СЕЛЬСОВЕТА СОЛОНЕШЕНСКОГО РАЙОНА АЛТАЙСКОГО КРАЯ</w:t>
      </w:r>
    </w:p>
    <w:p w:rsidR="00EB7D28" w:rsidRDefault="00EB7D28" w:rsidP="00EB7D28">
      <w:pPr>
        <w:shd w:val="clear" w:color="auto" w:fill="FFFFFF"/>
        <w:spacing w:before="10"/>
        <w:ind w:right="101"/>
        <w:jc w:val="center"/>
        <w:rPr>
          <w:sz w:val="28"/>
          <w:szCs w:val="28"/>
        </w:rPr>
      </w:pPr>
    </w:p>
    <w:p w:rsidR="00EB7D28" w:rsidRDefault="00EB7D28" w:rsidP="00EB7D28">
      <w:pPr>
        <w:shd w:val="clear" w:color="auto" w:fill="FFFFFF"/>
        <w:spacing w:line="322" w:lineRule="exact"/>
        <w:ind w:left="10" w:right="67" w:firstLine="720"/>
        <w:jc w:val="center"/>
        <w:rPr>
          <w:b/>
          <w:spacing w:val="18"/>
          <w:sz w:val="28"/>
          <w:szCs w:val="28"/>
        </w:rPr>
      </w:pPr>
      <w:smartTag w:uri="urn:schemas-microsoft-com:office:smarttags" w:element="place">
        <w:r>
          <w:rPr>
            <w:b/>
            <w:spacing w:val="18"/>
            <w:sz w:val="28"/>
            <w:szCs w:val="28"/>
            <w:lang w:val="en-US"/>
          </w:rPr>
          <w:t>I</w:t>
        </w:r>
        <w:r>
          <w:rPr>
            <w:b/>
            <w:spacing w:val="18"/>
            <w:sz w:val="28"/>
            <w:szCs w:val="28"/>
          </w:rPr>
          <w:t>.</w:t>
        </w:r>
      </w:smartTag>
      <w:r>
        <w:rPr>
          <w:b/>
          <w:spacing w:val="18"/>
          <w:sz w:val="28"/>
          <w:szCs w:val="28"/>
        </w:rPr>
        <w:t xml:space="preserve"> Общие положения</w:t>
      </w:r>
    </w:p>
    <w:p w:rsidR="00EB7D28" w:rsidRDefault="00EB7D28" w:rsidP="00EB7D28">
      <w:pPr>
        <w:shd w:val="clear" w:color="auto" w:fill="FFFFFF"/>
        <w:ind w:left="10" w:right="67" w:firstLine="720"/>
        <w:jc w:val="both"/>
        <w:rPr>
          <w:spacing w:val="3"/>
          <w:sz w:val="28"/>
          <w:szCs w:val="28"/>
        </w:rPr>
      </w:pPr>
      <w:r>
        <w:rPr>
          <w:spacing w:val="18"/>
          <w:sz w:val="28"/>
          <w:szCs w:val="28"/>
        </w:rPr>
        <w:t xml:space="preserve"> Основанием для разработки схемы теплоснабжения </w:t>
      </w:r>
      <w:proofErr w:type="spellStart"/>
      <w:r>
        <w:rPr>
          <w:spacing w:val="18"/>
          <w:sz w:val="28"/>
          <w:szCs w:val="28"/>
        </w:rPr>
        <w:t>Берёзовского</w:t>
      </w:r>
      <w:proofErr w:type="spellEnd"/>
      <w:r>
        <w:rPr>
          <w:spacing w:val="18"/>
          <w:sz w:val="28"/>
          <w:szCs w:val="28"/>
        </w:rPr>
        <w:t xml:space="preserve"> сельсовета </w:t>
      </w:r>
      <w:proofErr w:type="spellStart"/>
      <w:r>
        <w:rPr>
          <w:spacing w:val="18"/>
          <w:sz w:val="28"/>
          <w:szCs w:val="28"/>
        </w:rPr>
        <w:t>Солонешенского</w:t>
      </w:r>
      <w:proofErr w:type="spellEnd"/>
      <w:r>
        <w:rPr>
          <w:spacing w:val="18"/>
          <w:sz w:val="28"/>
          <w:szCs w:val="28"/>
        </w:rPr>
        <w:t xml:space="preserve"> района Алтайского края</w:t>
      </w:r>
      <w:r>
        <w:rPr>
          <w:spacing w:val="3"/>
          <w:sz w:val="28"/>
          <w:szCs w:val="28"/>
        </w:rPr>
        <w:t xml:space="preserve"> является:</w:t>
      </w:r>
    </w:p>
    <w:p w:rsidR="00EB7D28" w:rsidRDefault="00EB7D28" w:rsidP="00EB7D28">
      <w:pPr>
        <w:shd w:val="clear" w:color="auto" w:fill="FFFFFF"/>
        <w:ind w:right="67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 xml:space="preserve">- </w:t>
      </w:r>
      <w:r>
        <w:rPr>
          <w:spacing w:val="17"/>
          <w:sz w:val="28"/>
          <w:szCs w:val="28"/>
        </w:rPr>
        <w:t>Федеральный закон от 27.07.2010 года № 190 -ФЗ «О  теплоснабжении</w:t>
      </w:r>
      <w:r>
        <w:rPr>
          <w:spacing w:val="1"/>
          <w:sz w:val="28"/>
          <w:szCs w:val="28"/>
        </w:rPr>
        <w:t>»;</w:t>
      </w:r>
    </w:p>
    <w:p w:rsidR="00EB7D28" w:rsidRDefault="00EB7D28" w:rsidP="00EB7D28">
      <w:pPr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- </w:t>
      </w:r>
      <w:r>
        <w:rPr>
          <w:sz w:val="28"/>
          <w:szCs w:val="28"/>
        </w:rPr>
        <w:t xml:space="preserve">Постановление  Правительства РФ от 22 Февраля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>. N 154 "О требованиях к схемам теплоснабжения, порядку их разработки и утверждения".</w:t>
      </w:r>
    </w:p>
    <w:p w:rsidR="00EB7D28" w:rsidRDefault="00EB7D28" w:rsidP="00EB7D28">
      <w:pPr>
        <w:tabs>
          <w:tab w:val="center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7D28" w:rsidRDefault="00EB7D28" w:rsidP="00EB7D28">
      <w:pPr>
        <w:tabs>
          <w:tab w:val="center" w:pos="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 xml:space="preserve">.Состав схемы теплоснабжения сельсовета на период до </w:t>
      </w:r>
      <w:smartTag w:uri="urn:schemas-microsoft-com:office:smarttags" w:element="metricconverter">
        <w:smartTagPr>
          <w:attr w:name="ProductID" w:val="2027 г"/>
        </w:smartTagPr>
        <w:r>
          <w:rPr>
            <w:b/>
            <w:bCs/>
            <w:sz w:val="28"/>
            <w:szCs w:val="28"/>
          </w:rPr>
          <w:t>2027</w:t>
        </w:r>
        <w:r>
          <w:rPr>
            <w:b/>
            <w:bCs/>
            <w:color w:val="FF0000"/>
            <w:sz w:val="28"/>
            <w:szCs w:val="28"/>
          </w:rPr>
          <w:t xml:space="preserve"> </w:t>
        </w:r>
        <w:r>
          <w:rPr>
            <w:b/>
            <w:bCs/>
            <w:sz w:val="28"/>
            <w:szCs w:val="28"/>
          </w:rPr>
          <w:t>г</w:t>
        </w:r>
      </w:smartTag>
      <w:r>
        <w:rPr>
          <w:b/>
          <w:bCs/>
          <w:sz w:val="28"/>
          <w:szCs w:val="28"/>
        </w:rPr>
        <w:t>.</w:t>
      </w:r>
      <w:proofErr w:type="gramEnd"/>
    </w:p>
    <w:p w:rsidR="00EB7D28" w:rsidRDefault="00EB7D28" w:rsidP="00EB7D28">
      <w:pPr>
        <w:tabs>
          <w:tab w:val="center" w:pos="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B7D28" w:rsidRDefault="00EB7D28" w:rsidP="00EB7D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Разработанная схема теплоснабжения  </w:t>
      </w:r>
      <w:r>
        <w:rPr>
          <w:bCs/>
          <w:sz w:val="28"/>
          <w:szCs w:val="28"/>
        </w:rPr>
        <w:t>сельсовета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включает  в себя: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Цели и задачи разработки схемы теплоснабжения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Общую характеристику сельского поселения.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 Графическую часть: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 Приложение № 1  с нанесением источника тепловой энергии с магистральными тепловыми сетями по существующему состоянию.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3.2. Перечень присоединённых объектов.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Существующее положение в сфере производства, передачи и потребления тепловой энергии для целей теплоснабжения  объектов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  <w:r>
        <w:rPr>
          <w:sz w:val="28"/>
          <w:szCs w:val="28"/>
        </w:rPr>
        <w:t>.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4.1.Информация о теплоснабжающем объекте.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4.2. Структура тепловых сетей.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4.3. Состав и характеристика основного оборудования котельной.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sz w:val="28"/>
          <w:szCs w:val="28"/>
        </w:rPr>
        <w:t>5.  Предложения  реконструкции и технического перевооружения источников   тепловой энергии</w:t>
      </w:r>
      <w:r>
        <w:rPr>
          <w:iCs/>
          <w:sz w:val="28"/>
          <w:szCs w:val="28"/>
        </w:rPr>
        <w:t xml:space="preserve">  и тепловых сетей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6.Перспективное  потребление тепловой мощности и тепловой энергии на цели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теплоснабжения в административных границах  поселения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7D28" w:rsidRDefault="00EB7D28" w:rsidP="00EB7D28">
      <w:pPr>
        <w:numPr>
          <w:ilvl w:val="0"/>
          <w:numId w:val="1"/>
        </w:numPr>
        <w:jc w:val="both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Цели и задачи  разработки схемы теплоснабжения</w:t>
      </w:r>
    </w:p>
    <w:p w:rsidR="00EB7D28" w:rsidRDefault="00EB7D28" w:rsidP="00EB7D28">
      <w:pPr>
        <w:ind w:left="360"/>
        <w:jc w:val="both"/>
        <w:rPr>
          <w:spacing w:val="1"/>
          <w:sz w:val="28"/>
          <w:szCs w:val="28"/>
        </w:rPr>
      </w:pPr>
    </w:p>
    <w:p w:rsidR="00EB7D28" w:rsidRDefault="00EB7D28" w:rsidP="00EB7D28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Схема теплоснабжения сельсовета - </w:t>
      </w:r>
      <w:r>
        <w:rPr>
          <w:sz w:val="28"/>
          <w:szCs w:val="28"/>
        </w:rPr>
        <w:t xml:space="preserve">разрабатывается  в целях удовлетворения спроса на тепловую энергию (мощность) и теплоноситель, обеспечения надежного теплоснабжения наиболее экономичным способом при минимальном воздействии на окружающую среду, а также </w:t>
      </w:r>
      <w:r>
        <w:rPr>
          <w:sz w:val="28"/>
          <w:szCs w:val="28"/>
        </w:rPr>
        <w:lastRenderedPageBreak/>
        <w:t>экономического стимулирования развития систем теплоснабжения и внедрения энергосберегающих технологий.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Схема теплоснабжения сельсовета представляет документ, в котором обосновывается необходимость и экономическая целесообразность проектирования и строительства новых, расширения и реконструкции существующих источников тепловой энергии и тепловых сетей, средств их эксплуатации и управления с целью обеспечения энергетической безопасности, развития экономики поселения и надежности теплоснабжения потребителей.</w:t>
      </w:r>
    </w:p>
    <w:p w:rsidR="00EB7D28" w:rsidRDefault="00EB7D28" w:rsidP="00EB7D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задачами при разработке схемы теплоснабжения  сельсовета на период до </w:t>
      </w:r>
      <w:smartTag w:uri="urn:schemas-microsoft-com:office:smarttags" w:element="metricconverter">
        <w:smartTagPr>
          <w:attr w:name="ProductID" w:val="2027 г"/>
        </w:smartTagPr>
        <w:r>
          <w:rPr>
            <w:sz w:val="28"/>
            <w:szCs w:val="28"/>
          </w:rPr>
          <w:t>2027 г</w:t>
        </w:r>
      </w:smartTag>
      <w:r>
        <w:rPr>
          <w:sz w:val="28"/>
          <w:szCs w:val="28"/>
        </w:rPr>
        <w:t>. являются:</w:t>
      </w:r>
    </w:p>
    <w:p w:rsidR="00EB7D28" w:rsidRDefault="00EB7D28" w:rsidP="00EB7D2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Обследование системы теплоснабжения  и анализ существующей ситуации в теплоснабжении сельсовета.</w:t>
      </w:r>
    </w:p>
    <w:p w:rsidR="00EB7D28" w:rsidRDefault="00EB7D28" w:rsidP="00EB7D2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Выявление дефицита тепловой мощности и формирование вариантов развития системы теплоснабжения для ликвидации данного дефицита.</w:t>
      </w:r>
    </w:p>
    <w:p w:rsidR="00EB7D28" w:rsidRDefault="00EB7D28" w:rsidP="00EB7D2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Выбор оптимального варианта развития теплоснабжения и основные рекомендации по развитию системы теплоснабжения сельсовета  до 2027 года.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B7D28" w:rsidRDefault="00EB7D28" w:rsidP="00EB7D2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Общая характеристика сельского поселения</w:t>
      </w:r>
    </w:p>
    <w:p w:rsidR="00EB7D28" w:rsidRDefault="00EB7D28" w:rsidP="00EB7D28">
      <w:pPr>
        <w:jc w:val="both"/>
        <w:rPr>
          <w:color w:val="000000"/>
          <w:spacing w:val="2"/>
          <w:sz w:val="28"/>
          <w:szCs w:val="28"/>
        </w:rPr>
      </w:pPr>
    </w:p>
    <w:p w:rsidR="00EB7D28" w:rsidRDefault="00EB7D28" w:rsidP="00EB7D28">
      <w:pPr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      Муниципальное образование сельское поселение </w:t>
      </w:r>
      <w:proofErr w:type="spellStart"/>
      <w:r>
        <w:rPr>
          <w:color w:val="000000"/>
          <w:spacing w:val="2"/>
          <w:sz w:val="28"/>
          <w:szCs w:val="28"/>
        </w:rPr>
        <w:t>Берёзовский</w:t>
      </w:r>
      <w:proofErr w:type="spellEnd"/>
      <w:r>
        <w:rPr>
          <w:color w:val="000000"/>
          <w:spacing w:val="2"/>
          <w:sz w:val="28"/>
          <w:szCs w:val="28"/>
        </w:rPr>
        <w:t xml:space="preserve"> сель</w:t>
      </w:r>
      <w:r>
        <w:rPr>
          <w:color w:val="000000"/>
          <w:spacing w:val="2"/>
          <w:sz w:val="28"/>
          <w:szCs w:val="28"/>
        </w:rPr>
        <w:softHyphen/>
        <w:t xml:space="preserve">совет </w:t>
      </w:r>
      <w:proofErr w:type="spellStart"/>
      <w:r>
        <w:rPr>
          <w:color w:val="000000"/>
          <w:spacing w:val="2"/>
          <w:sz w:val="28"/>
          <w:szCs w:val="28"/>
        </w:rPr>
        <w:t>Солонешенского</w:t>
      </w:r>
      <w:proofErr w:type="spellEnd"/>
      <w:r>
        <w:rPr>
          <w:color w:val="000000"/>
          <w:spacing w:val="2"/>
          <w:sz w:val="28"/>
          <w:szCs w:val="28"/>
        </w:rPr>
        <w:t xml:space="preserve"> района Алтайского края образован на базе села </w:t>
      </w:r>
      <w:proofErr w:type="spellStart"/>
      <w:r>
        <w:rPr>
          <w:color w:val="000000"/>
          <w:spacing w:val="2"/>
          <w:sz w:val="28"/>
          <w:szCs w:val="28"/>
        </w:rPr>
        <w:t>Берёзовка</w:t>
      </w:r>
      <w:proofErr w:type="spellEnd"/>
      <w:r>
        <w:rPr>
          <w:color w:val="000000"/>
          <w:spacing w:val="2"/>
          <w:sz w:val="28"/>
          <w:szCs w:val="28"/>
        </w:rPr>
        <w:t xml:space="preserve"> (дата образования села </w:t>
      </w:r>
      <w:proofErr w:type="spellStart"/>
      <w:r>
        <w:rPr>
          <w:color w:val="000000"/>
          <w:spacing w:val="2"/>
          <w:sz w:val="28"/>
          <w:szCs w:val="28"/>
        </w:rPr>
        <w:t>Берёзовка</w:t>
      </w:r>
      <w:proofErr w:type="spellEnd"/>
      <w:r>
        <w:rPr>
          <w:color w:val="000000"/>
          <w:spacing w:val="2"/>
          <w:sz w:val="28"/>
          <w:szCs w:val="28"/>
        </w:rPr>
        <w:t xml:space="preserve"> 1871 год) </w:t>
      </w:r>
      <w:r>
        <w:rPr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и в настоящих границах </w:t>
      </w:r>
      <w:r>
        <w:rPr>
          <w:color w:val="000000"/>
          <w:spacing w:val="3"/>
          <w:sz w:val="28"/>
          <w:szCs w:val="28"/>
        </w:rPr>
        <w:t>существует с 1920 года</w:t>
      </w:r>
      <w:r>
        <w:rPr>
          <w:sz w:val="28"/>
          <w:szCs w:val="28"/>
        </w:rPr>
        <w:t xml:space="preserve">. В границах поселения находятся следующие населённые пункты: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ерёзовка</w:t>
      </w:r>
      <w:proofErr w:type="spellEnd"/>
      <w:r>
        <w:rPr>
          <w:sz w:val="28"/>
          <w:szCs w:val="28"/>
        </w:rPr>
        <w:t xml:space="preserve">, с. </w:t>
      </w:r>
      <w:proofErr w:type="spellStart"/>
      <w:r>
        <w:rPr>
          <w:sz w:val="28"/>
          <w:szCs w:val="28"/>
        </w:rPr>
        <w:t>Юртное</w:t>
      </w:r>
      <w:proofErr w:type="spellEnd"/>
      <w:r>
        <w:rPr>
          <w:sz w:val="28"/>
          <w:szCs w:val="28"/>
        </w:rPr>
        <w:t xml:space="preserve">, пос. Калининский.  Сельское поселение располагается в юго-западной части района, в </w:t>
      </w:r>
      <w:smartTag w:uri="urn:schemas-microsoft-com:office:smarttags" w:element="metricconverter">
        <w:smartTagPr>
          <w:attr w:name="ProductID" w:val="36 километрах"/>
        </w:smartTagPr>
        <w:r>
          <w:rPr>
            <w:sz w:val="28"/>
            <w:szCs w:val="28"/>
          </w:rPr>
          <w:t>36 километрах</w:t>
        </w:r>
      </w:smartTag>
      <w:r>
        <w:rPr>
          <w:sz w:val="28"/>
          <w:szCs w:val="28"/>
        </w:rPr>
        <w:t xml:space="preserve"> от районного центра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олонешное</w:t>
      </w:r>
      <w:proofErr w:type="spellEnd"/>
      <w:r>
        <w:rPr>
          <w:sz w:val="28"/>
          <w:szCs w:val="28"/>
        </w:rPr>
        <w:t xml:space="preserve">, расстояние до ближайшей железнодорожной станции </w:t>
      </w:r>
      <w:proofErr w:type="spellStart"/>
      <w:r>
        <w:rPr>
          <w:sz w:val="28"/>
          <w:szCs w:val="28"/>
        </w:rPr>
        <w:t>г.Бийск</w:t>
      </w:r>
      <w:proofErr w:type="spellEnd"/>
      <w:r>
        <w:rPr>
          <w:sz w:val="28"/>
          <w:szCs w:val="28"/>
        </w:rPr>
        <w:t xml:space="preserve"> - </w:t>
      </w:r>
      <w:smartTag w:uri="urn:schemas-microsoft-com:office:smarttags" w:element="metricconverter">
        <w:smartTagPr>
          <w:attr w:name="ProductID" w:val="180 км"/>
        </w:smartTagPr>
        <w:r>
          <w:rPr>
            <w:sz w:val="28"/>
            <w:szCs w:val="28"/>
          </w:rPr>
          <w:t>180 км</w:t>
        </w:r>
      </w:smartTag>
      <w:r>
        <w:rPr>
          <w:sz w:val="28"/>
          <w:szCs w:val="28"/>
        </w:rPr>
        <w:t xml:space="preserve">, до краевого центра </w:t>
      </w:r>
      <w:proofErr w:type="spellStart"/>
      <w:r>
        <w:rPr>
          <w:sz w:val="28"/>
          <w:szCs w:val="28"/>
        </w:rPr>
        <w:t>г.Барнаула</w:t>
      </w:r>
      <w:proofErr w:type="spellEnd"/>
      <w:r>
        <w:rPr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350 км"/>
        </w:smartTagPr>
        <w:r>
          <w:rPr>
            <w:sz w:val="28"/>
            <w:szCs w:val="28"/>
          </w:rPr>
          <w:t>350 км</w:t>
        </w:r>
      </w:smartTag>
      <w:r>
        <w:rPr>
          <w:sz w:val="28"/>
          <w:szCs w:val="28"/>
        </w:rPr>
        <w:t xml:space="preserve">. </w:t>
      </w:r>
    </w:p>
    <w:p w:rsidR="00EB7D28" w:rsidRDefault="00EB7D28" w:rsidP="00EB7D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территории сельсовета  </w:t>
      </w:r>
      <w:smartTag w:uri="urn:schemas-microsoft-com:office:smarttags" w:element="metricconverter">
        <w:smartTagPr>
          <w:attr w:name="ProductID" w:val="2923 га"/>
        </w:smartTagPr>
        <w:r>
          <w:rPr>
            <w:sz w:val="28"/>
            <w:szCs w:val="28"/>
          </w:rPr>
          <w:t>2923 га</w:t>
        </w:r>
      </w:smartTag>
      <w:r>
        <w:rPr>
          <w:sz w:val="28"/>
          <w:szCs w:val="28"/>
        </w:rPr>
        <w:t xml:space="preserve">, численность населения  883 человека. </w:t>
      </w:r>
    </w:p>
    <w:p w:rsidR="00EB7D28" w:rsidRDefault="00EB7D28" w:rsidP="00EB7D28">
      <w:pPr>
        <w:ind w:right="-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Территория сельсовета расположена в низкогорно-среднегорной полосе Алтайских гор.  Климат относится к резко-континентальному поясу. Территория поселения доступна как к холодным массам Арктического происхождения, так и к теплым воздушным массам со стороны Казахстана и Средней Азии. Отмечаются большие суточные и сезонные перепады температур. Средние показатели термометров в январе месяце достигают -18…-19 градусов. </w:t>
      </w:r>
    </w:p>
    <w:p w:rsidR="00EB7D28" w:rsidRDefault="00EB7D28" w:rsidP="00EB7D28">
      <w:pPr>
        <w:ind w:right="-2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Средняя многолетняя температура  зимы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222 дня) составляет (-) 8,7°С. </w:t>
      </w:r>
    </w:p>
    <w:p w:rsidR="00EB7D28" w:rsidRDefault="00EB7D28" w:rsidP="00EB7D28">
      <w:pPr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>Наибольшее количество осадков в зимний период приходится на декабрь и февраль месяц. </w:t>
      </w:r>
      <w:r>
        <w:rPr>
          <w:color w:val="111111"/>
          <w:sz w:val="28"/>
          <w:szCs w:val="28"/>
          <w:shd w:val="clear" w:color="auto" w:fill="FFFFFF"/>
        </w:rPr>
        <w:br/>
      </w:r>
      <w:r>
        <w:rPr>
          <w:color w:val="111111"/>
          <w:sz w:val="28"/>
          <w:szCs w:val="28"/>
        </w:rPr>
        <w:t xml:space="preserve">Летний период  не такой жаркий, как на большей части края, средние показатели термометров в июле +17…+18 градусов, весь летний период сопровождается частыми кратковременными дождями, не редки и сильные </w:t>
      </w:r>
      <w:r>
        <w:rPr>
          <w:color w:val="111111"/>
          <w:sz w:val="28"/>
          <w:szCs w:val="28"/>
        </w:rPr>
        <w:lastRenderedPageBreak/>
        <w:t>грозовые дожди, сопровождающие резкими порывами ветра. Максимально воздух прогревался до +35 градусов. Осень приносит большое количество пасмурных дней, так же значительно увеличивается количество дней с плотными туманами. Погода в осенний и весенний период носит неустойчивый и склонный к резким изменениям характер. Среднегодовое количество осадков по району составляет 600-</w:t>
      </w:r>
      <w:smartTag w:uri="urn:schemas-microsoft-com:office:smarttags" w:element="metricconverter">
        <w:smartTagPr>
          <w:attr w:name="ProductID" w:val="610 мм"/>
        </w:smartTagPr>
        <w:r>
          <w:rPr>
            <w:color w:val="111111"/>
            <w:sz w:val="28"/>
            <w:szCs w:val="28"/>
          </w:rPr>
          <w:t>610 мм</w:t>
        </w:r>
      </w:smartTag>
      <w:r>
        <w:rPr>
          <w:color w:val="111111"/>
          <w:sz w:val="28"/>
          <w:szCs w:val="28"/>
        </w:rPr>
        <w:t>.</w:t>
      </w:r>
    </w:p>
    <w:p w:rsidR="00EB7D28" w:rsidRDefault="00EB7D28" w:rsidP="00EB7D28">
      <w:pPr>
        <w:ind w:right="-21" w:firstLine="720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По территории сельсовета протекают реки – </w:t>
      </w:r>
      <w:proofErr w:type="spellStart"/>
      <w:r>
        <w:rPr>
          <w:color w:val="111111"/>
          <w:sz w:val="28"/>
          <w:szCs w:val="28"/>
        </w:rPr>
        <w:t>Ануй</w:t>
      </w:r>
      <w:proofErr w:type="spellEnd"/>
      <w:r>
        <w:rPr>
          <w:color w:val="111111"/>
          <w:sz w:val="28"/>
          <w:szCs w:val="28"/>
        </w:rPr>
        <w:t>,</w:t>
      </w:r>
      <w:r>
        <w:rPr>
          <w:rFonts w:ascii="Arial" w:hAnsi="Arial" w:cs="Arial"/>
          <w:color w:val="111111"/>
          <w:sz w:val="28"/>
          <w:szCs w:val="28"/>
        </w:rPr>
        <w:t xml:space="preserve">  </w:t>
      </w:r>
      <w:proofErr w:type="spellStart"/>
      <w:r>
        <w:rPr>
          <w:color w:val="111111"/>
          <w:sz w:val="28"/>
          <w:szCs w:val="28"/>
        </w:rPr>
        <w:t>Берёзовка</w:t>
      </w:r>
      <w:proofErr w:type="spellEnd"/>
      <w:r>
        <w:rPr>
          <w:color w:val="111111"/>
          <w:sz w:val="28"/>
          <w:szCs w:val="28"/>
        </w:rPr>
        <w:t xml:space="preserve">, </w:t>
      </w:r>
      <w:proofErr w:type="spellStart"/>
      <w:r>
        <w:rPr>
          <w:color w:val="111111"/>
          <w:sz w:val="28"/>
          <w:szCs w:val="28"/>
        </w:rPr>
        <w:t>Юртненок</w:t>
      </w:r>
      <w:proofErr w:type="spellEnd"/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EB7D28" w:rsidRDefault="00EB7D28" w:rsidP="00EB7D28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Заболоченность, затопляемость и другие, отрицательные физико-геологические явления отсутствуют.</w:t>
      </w:r>
    </w:p>
    <w:p w:rsidR="00EB7D28" w:rsidRPr="00EB7D28" w:rsidRDefault="00EB7D28" w:rsidP="00EB7D28">
      <w:pPr>
        <w:numPr>
          <w:ilvl w:val="0"/>
          <w:numId w:val="1"/>
        </w:numPr>
        <w:ind w:right="-21"/>
        <w:jc w:val="center"/>
        <w:rPr>
          <w:b/>
          <w:sz w:val="28"/>
          <w:szCs w:val="28"/>
        </w:rPr>
      </w:pPr>
      <w:r w:rsidRPr="00EB7D28">
        <w:rPr>
          <w:b/>
          <w:sz w:val="28"/>
          <w:szCs w:val="28"/>
        </w:rPr>
        <w:lastRenderedPageBreak/>
        <w:t xml:space="preserve">Графическая часть  схемы теплоснабжения </w:t>
      </w:r>
      <w:proofErr w:type="gramStart"/>
      <w:r w:rsidRPr="00EB7D28">
        <w:rPr>
          <w:b/>
          <w:sz w:val="28"/>
          <w:szCs w:val="28"/>
        </w:rPr>
        <w:t xml:space="preserve">( </w:t>
      </w:r>
      <w:proofErr w:type="gramEnd"/>
      <w:r w:rsidRPr="00EB7D28">
        <w:rPr>
          <w:b/>
          <w:sz w:val="28"/>
          <w:szCs w:val="28"/>
        </w:rPr>
        <w:t>приложение 1)</w:t>
      </w:r>
      <w:r>
        <w:rPr>
          <w:noProof/>
        </w:rPr>
        <w:drawing>
          <wp:inline distT="0" distB="0" distL="0" distR="0" wp14:anchorId="049D9DEC" wp14:editId="2DC00E5F">
            <wp:extent cx="6477000" cy="8277225"/>
            <wp:effectExtent l="0" t="0" r="0" b="9525"/>
            <wp:docPr id="1" name="Рисунок 1" descr="схема тепло березов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тепло березовк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27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D28" w:rsidRDefault="00EB7D28" w:rsidP="00EB7D28">
      <w:pPr>
        <w:ind w:right="-21"/>
        <w:jc w:val="center"/>
        <w:rPr>
          <w:b/>
          <w:sz w:val="28"/>
          <w:szCs w:val="28"/>
        </w:rPr>
      </w:pPr>
    </w:p>
    <w:p w:rsidR="00EB7D28" w:rsidRDefault="00EB7D28" w:rsidP="00EB7D28">
      <w:pPr>
        <w:ind w:right="-21"/>
        <w:jc w:val="center"/>
        <w:rPr>
          <w:b/>
          <w:sz w:val="28"/>
          <w:szCs w:val="28"/>
        </w:rPr>
      </w:pPr>
    </w:p>
    <w:p w:rsidR="00EB7D28" w:rsidRDefault="00EB7D28" w:rsidP="00EB7D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B7D28" w:rsidRDefault="00EB7D28" w:rsidP="00EB7D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ПЕРЕЧЕНЬ </w:t>
      </w:r>
    </w:p>
    <w:p w:rsidR="00EB7D28" w:rsidRDefault="00EB7D28" w:rsidP="00EB7D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ПРИСОЕДИНЕННЫХ ОБЪЕКТОВ</w:t>
      </w:r>
    </w:p>
    <w:p w:rsidR="00EB7D28" w:rsidRDefault="00EB7D28" w:rsidP="00EB7D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>. Березовка</w:t>
      </w:r>
    </w:p>
    <w:p w:rsidR="00EB7D28" w:rsidRDefault="00EB7D28" w:rsidP="00EB7D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B7D28" w:rsidRDefault="00EB7D28" w:rsidP="00EB7D28">
      <w:pPr>
        <w:pStyle w:val="ConsPlusTitle"/>
        <w:widowControl/>
        <w:numPr>
          <w:ilvl w:val="0"/>
          <w:numId w:val="3"/>
        </w:numPr>
        <w:jc w:val="both"/>
        <w:rPr>
          <w:b w:val="0"/>
        </w:rPr>
      </w:pPr>
      <w:r>
        <w:rPr>
          <w:b w:val="0"/>
        </w:rPr>
        <w:t>Котельная МБУК «Березовский КДЦ»</w:t>
      </w:r>
    </w:p>
    <w:p w:rsidR="00EB7D28" w:rsidRDefault="00EB7D28" w:rsidP="00EB7D28">
      <w:pPr>
        <w:pStyle w:val="ConsPlusTitle"/>
        <w:ind w:left="360"/>
        <w:jc w:val="both"/>
        <w:rPr>
          <w:b w:val="0"/>
        </w:rPr>
      </w:pPr>
    </w:p>
    <w:p w:rsidR="00EB7D28" w:rsidRDefault="00EB7D28" w:rsidP="00EB7D28">
      <w:pPr>
        <w:pStyle w:val="ConsPlusTitle"/>
        <w:ind w:left="360"/>
        <w:jc w:val="both"/>
        <w:rPr>
          <w:b w:val="0"/>
        </w:rPr>
      </w:pPr>
      <w:r>
        <w:rPr>
          <w:b w:val="0"/>
        </w:rPr>
        <w:t>Здание МБОУ «Березовская СОШ»</w:t>
      </w:r>
    </w:p>
    <w:p w:rsidR="00EB7D28" w:rsidRDefault="00EB7D28" w:rsidP="00EB7D28">
      <w:pPr>
        <w:pStyle w:val="ConsPlusTitle"/>
        <w:ind w:left="360"/>
        <w:jc w:val="both"/>
        <w:rPr>
          <w:b w:val="0"/>
        </w:rPr>
      </w:pPr>
      <w:r>
        <w:rPr>
          <w:b w:val="0"/>
        </w:rPr>
        <w:t>Здание МДОУ «Родничок»</w:t>
      </w:r>
    </w:p>
    <w:p w:rsidR="00EB7D28" w:rsidRDefault="00EB7D28" w:rsidP="00EB7D28">
      <w:pPr>
        <w:pStyle w:val="ConsPlusTitle"/>
        <w:ind w:left="360"/>
        <w:jc w:val="both"/>
        <w:rPr>
          <w:b w:val="0"/>
        </w:rPr>
      </w:pPr>
      <w:r>
        <w:rPr>
          <w:b w:val="0"/>
        </w:rPr>
        <w:t>Здание МБУК «Березовский КДЦ»</w:t>
      </w:r>
    </w:p>
    <w:p w:rsidR="00EB7D28" w:rsidRDefault="00EB7D28" w:rsidP="00EB7D28">
      <w:pPr>
        <w:pStyle w:val="ConsPlusTitle"/>
        <w:jc w:val="both"/>
        <w:rPr>
          <w:b w:val="0"/>
        </w:rPr>
      </w:pPr>
    </w:p>
    <w:p w:rsidR="00EB7D28" w:rsidRDefault="00EB7D28" w:rsidP="00EB7D2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b/>
          <w:color w:val="000000"/>
          <w:sz w:val="28"/>
          <w:szCs w:val="28"/>
        </w:rPr>
        <w:t xml:space="preserve"> Существующее положение в сфере производства, передачи и потребления тепловой энергии для целей теплоснабжения </w:t>
      </w:r>
      <w:r>
        <w:rPr>
          <w:b/>
          <w:sz w:val="28"/>
          <w:szCs w:val="28"/>
        </w:rPr>
        <w:t xml:space="preserve"> объектов </w:t>
      </w:r>
      <w:proofErr w:type="gramStart"/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>. Березовка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B7D28" w:rsidRDefault="00EB7D28" w:rsidP="00EB7D2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Теплоснабжающим объектом в </w:t>
      </w:r>
      <w:proofErr w:type="spellStart"/>
      <w:r>
        <w:rPr>
          <w:sz w:val="28"/>
          <w:szCs w:val="28"/>
        </w:rPr>
        <w:t>Берёзовском</w:t>
      </w:r>
      <w:proofErr w:type="spellEnd"/>
      <w:r>
        <w:rPr>
          <w:sz w:val="28"/>
          <w:szCs w:val="28"/>
        </w:rPr>
        <w:t xml:space="preserve"> сельском поселении является  МБУК «Березовский КДЦ»,</w:t>
      </w:r>
      <w:r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работающая</w:t>
      </w:r>
      <w:proofErr w:type="gramEnd"/>
      <w:r>
        <w:rPr>
          <w:sz w:val="28"/>
          <w:szCs w:val="28"/>
        </w:rPr>
        <w:t xml:space="preserve"> на каменном угле.</w:t>
      </w:r>
      <w:r>
        <w:rPr>
          <w:color w:val="252525"/>
          <w:sz w:val="28"/>
          <w:szCs w:val="28"/>
        </w:rPr>
        <w:t xml:space="preserve"> </w:t>
      </w:r>
      <w:r>
        <w:rPr>
          <w:sz w:val="28"/>
          <w:szCs w:val="28"/>
        </w:rPr>
        <w:t>Предписаний надзорных органов по запрещению эксплуатации тепловых сетей у учреждений нет. При выходе из строя  котельной, теплоснабжение объектов полностью прекращается. Резервные трубопроводы от существующих котельных отсутствуют. Использование автономных резервных стационарных и мобильных источников теплоснабжения, в том числе потребителей первой категории, не предусмотрено.</w:t>
      </w:r>
    </w:p>
    <w:p w:rsidR="00EB7D28" w:rsidRDefault="00EB7D28" w:rsidP="00EB7D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отапливаемый объём зданий составляет </w:t>
      </w:r>
      <w:smartTag w:uri="urn:schemas-microsoft-com:office:smarttags" w:element="metricconverter">
        <w:smartTagPr>
          <w:attr w:name="ProductID" w:val="11044 м3"/>
        </w:smartTagPr>
        <w:r>
          <w:rPr>
            <w:sz w:val="28"/>
            <w:szCs w:val="28"/>
          </w:rPr>
          <w:t>11044 м</w:t>
        </w:r>
        <w:r>
          <w:rPr>
            <w:sz w:val="28"/>
            <w:szCs w:val="28"/>
            <w:vertAlign w:val="superscript"/>
          </w:rPr>
          <w:t>3</w:t>
        </w:r>
      </w:smartTag>
      <w:r>
        <w:rPr>
          <w:sz w:val="28"/>
          <w:szCs w:val="28"/>
        </w:rPr>
        <w:t xml:space="preserve">. У населения в домах отопление печное. Горячее водоснабжение отсутствует. </w:t>
      </w:r>
    </w:p>
    <w:p w:rsidR="00EB7D28" w:rsidRDefault="00EB7D28" w:rsidP="00EB7D28">
      <w:pPr>
        <w:jc w:val="both"/>
        <w:rPr>
          <w:sz w:val="28"/>
          <w:szCs w:val="28"/>
        </w:rPr>
      </w:pPr>
    </w:p>
    <w:p w:rsidR="00EB7D28" w:rsidRDefault="00EB7D28" w:rsidP="00EB7D28">
      <w:pPr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1985"/>
        <w:gridCol w:w="2126"/>
        <w:gridCol w:w="1276"/>
        <w:gridCol w:w="1134"/>
        <w:gridCol w:w="992"/>
      </w:tblGrid>
      <w:tr w:rsidR="00EB7D28" w:rsidTr="00EB7D28">
        <w:trPr>
          <w:trHeight w:val="23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№</w:t>
            </w:r>
          </w:p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Style w:val="a5"/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>
              <w:rPr>
                <w:rStyle w:val="a5"/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Наименование котельной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</w:p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Адрес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Отапливаемый объект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 xml:space="preserve">Объём зданий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Расход</w:t>
            </w:r>
          </w:p>
        </w:tc>
      </w:tr>
      <w:tr w:rsidR="00EB7D28" w:rsidTr="00EB7D28">
        <w:trPr>
          <w:trHeight w:val="48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jc w:val="both"/>
              <w:rPr>
                <w:rStyle w:val="a5"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jc w:val="both"/>
              <w:rPr>
                <w:rStyle w:val="a5"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jc w:val="both"/>
              <w:rPr>
                <w:rStyle w:val="a5"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jc w:val="both"/>
              <w:rPr>
                <w:rStyle w:val="a5"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jc w:val="both"/>
              <w:rPr>
                <w:rStyle w:val="a5"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</w:p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уголь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</w:p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эл. энергия</w:t>
            </w:r>
          </w:p>
        </w:tc>
      </w:tr>
      <w:tr w:rsidR="00EB7D28" w:rsidTr="00EB7D2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Котельная №1</w:t>
            </w: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. Березовка</w:t>
            </w: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ул. Восточная,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Здание школы, детский сад, КДЦ</w:t>
            </w:r>
          </w:p>
          <w:p w:rsidR="00EB7D28" w:rsidRDefault="00EB7D28" w:rsidP="00EB7D2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11044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194.7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11500</w:t>
            </w:r>
          </w:p>
        </w:tc>
      </w:tr>
    </w:tbl>
    <w:p w:rsidR="00EB7D28" w:rsidRDefault="00EB7D28" w:rsidP="00EB7D28">
      <w:pPr>
        <w:jc w:val="both"/>
        <w:rPr>
          <w:sz w:val="28"/>
          <w:szCs w:val="28"/>
        </w:rPr>
      </w:pPr>
    </w:p>
    <w:p w:rsidR="00EB7D28" w:rsidRDefault="00EB7D28" w:rsidP="00EB7D28">
      <w:pPr>
        <w:numPr>
          <w:ilvl w:val="1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Структура тепловых сетей.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7D28" w:rsidRDefault="00EB7D28" w:rsidP="00EB7D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1). Структура тепловой сети  МБУК «Березовский КДЦ» - двухтрубная закрытая. </w:t>
      </w:r>
    </w:p>
    <w:p w:rsidR="00EB7D28" w:rsidRDefault="00EB7D28" w:rsidP="00EB7D28">
      <w:pPr>
        <w:jc w:val="both"/>
        <w:rPr>
          <w:sz w:val="28"/>
          <w:szCs w:val="28"/>
        </w:rPr>
      </w:pPr>
      <w:r>
        <w:rPr>
          <w:sz w:val="28"/>
          <w:szCs w:val="28"/>
        </w:rPr>
        <w:t>Запорно-регулирующая арматура на тепловых сетях представлена фланцевыми задвижками из чугуна в количестве – 8 шт. (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=76мм – 8шт</w:t>
      </w:r>
      <w:proofErr w:type="gramStart"/>
      <w:r>
        <w:rPr>
          <w:sz w:val="28"/>
          <w:szCs w:val="28"/>
        </w:rPr>
        <w:t>,).</w:t>
      </w:r>
      <w:proofErr w:type="gramEnd"/>
    </w:p>
    <w:p w:rsidR="00EB7D28" w:rsidRDefault="00EB7D28" w:rsidP="00EB7D28">
      <w:pPr>
        <w:jc w:val="both"/>
        <w:rPr>
          <w:sz w:val="28"/>
          <w:szCs w:val="28"/>
        </w:rPr>
      </w:pPr>
      <w:r>
        <w:rPr>
          <w:sz w:val="28"/>
          <w:szCs w:val="28"/>
        </w:rPr>
        <w:t>На тепловых сетях тепловые камеры и павильоны отсутствуют, в местах установки запорной арматуры установлены тепловые колодцы.</w:t>
      </w:r>
    </w:p>
    <w:p w:rsidR="00EB7D28" w:rsidRDefault="00EB7D28" w:rsidP="00EB7D2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Режим работы тепловых сетей определяется температурой подающей и обратной воды в тепловых сетях,  в зависимости от наружной температуры.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7D28" w:rsidRDefault="00EB7D28" w:rsidP="00EB7D28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 тепловой сети присоединены   3 объекта (приложение 1). </w:t>
      </w:r>
      <w:proofErr w:type="gramEnd"/>
    </w:p>
    <w:p w:rsidR="00EB7D28" w:rsidRDefault="00EB7D28" w:rsidP="00EB7D28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EB7D28" w:rsidRDefault="00EB7D28" w:rsidP="00EB7D28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EB7D28" w:rsidRDefault="00EB7D28" w:rsidP="00EB7D28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984"/>
        <w:gridCol w:w="992"/>
        <w:gridCol w:w="1276"/>
        <w:gridCol w:w="1134"/>
        <w:gridCol w:w="2268"/>
        <w:gridCol w:w="1701"/>
      </w:tblGrid>
      <w:tr w:rsidR="00EB7D28" w:rsidTr="00EB7D28">
        <w:trPr>
          <w:trHeight w:val="23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№</w:t>
            </w:r>
          </w:p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Style w:val="a5"/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>
              <w:rPr>
                <w:rStyle w:val="a5"/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Наименование котельной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 xml:space="preserve">Протяжённость тепловых сетей </w:t>
            </w:r>
          </w:p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Вид прокладки тепловых сетей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Примечание</w:t>
            </w:r>
          </w:p>
        </w:tc>
      </w:tr>
      <w:tr w:rsidR="00EB7D28" w:rsidTr="00EB7D28">
        <w:trPr>
          <w:trHeight w:val="48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jc w:val="both"/>
              <w:rPr>
                <w:rStyle w:val="a5"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jc w:val="both"/>
              <w:rPr>
                <w:rStyle w:val="a5"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Cs w:val="18"/>
              </w:rPr>
            </w:pPr>
            <w:r>
              <w:rPr>
                <w:rStyle w:val="a5"/>
                <w:rFonts w:ascii="Times New Roman" w:hAnsi="Times New Roman"/>
                <w:szCs w:val="18"/>
              </w:rPr>
              <w:t>Всего</w:t>
            </w:r>
          </w:p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Cs w:val="18"/>
              </w:rPr>
            </w:pPr>
          </w:p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Cs w:val="18"/>
              </w:rPr>
            </w:pPr>
            <w:r>
              <w:rPr>
                <w:rStyle w:val="a5"/>
                <w:rFonts w:ascii="Times New Roman" w:hAnsi="Times New Roman"/>
                <w:szCs w:val="18"/>
              </w:rPr>
              <w:t>(М)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Cs w:val="18"/>
              </w:rPr>
            </w:pPr>
            <w:r>
              <w:rPr>
                <w:rStyle w:val="a5"/>
                <w:rFonts w:ascii="Times New Roman" w:hAnsi="Times New Roman"/>
                <w:szCs w:val="18"/>
              </w:rPr>
              <w:t>Диаметр труб</w:t>
            </w:r>
          </w:p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Cs w:val="18"/>
              </w:rPr>
            </w:pPr>
            <w:r>
              <w:rPr>
                <w:rStyle w:val="a5"/>
                <w:rFonts w:ascii="Times New Roman" w:hAnsi="Times New Roman"/>
                <w:szCs w:val="18"/>
              </w:rPr>
              <w:t>(м)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Cs w:val="18"/>
              </w:rPr>
            </w:pPr>
            <w:r>
              <w:rPr>
                <w:rStyle w:val="a5"/>
                <w:rFonts w:ascii="Times New Roman" w:hAnsi="Times New Roman"/>
                <w:szCs w:val="18"/>
              </w:rPr>
              <w:t>Длина участка</w:t>
            </w:r>
          </w:p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Cs w:val="18"/>
              </w:rPr>
            </w:pPr>
            <w:r>
              <w:rPr>
                <w:rStyle w:val="a5"/>
                <w:rFonts w:ascii="Times New Roman" w:hAnsi="Times New Roman"/>
                <w:szCs w:val="18"/>
              </w:rPr>
              <w:t>(М)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jc w:val="both"/>
              <w:rPr>
                <w:rStyle w:val="a5"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jc w:val="both"/>
              <w:rPr>
                <w:rStyle w:val="a5"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EB7D28" w:rsidTr="00EB7D2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Котельная №1</w:t>
            </w: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jc w:val="both"/>
              <w:rPr>
                <w:sz w:val="26"/>
                <w:szCs w:val="26"/>
              </w:rPr>
            </w:pPr>
          </w:p>
          <w:p w:rsidR="00EB7D28" w:rsidRDefault="00EB7D28" w:rsidP="00EB7D2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</w:t>
            </w: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110</w:t>
            </w: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подземная</w:t>
            </w: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внутри здания</w:t>
            </w:r>
          </w:p>
          <w:p w:rsidR="00EB7D28" w:rsidRDefault="00EB7D28" w:rsidP="00EB7D28">
            <w:pPr>
              <w:jc w:val="both"/>
            </w:pPr>
          </w:p>
          <w:p w:rsidR="00EB7D28" w:rsidRDefault="00EB7D28" w:rsidP="00EB7D28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сетевой насос</w:t>
            </w: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К-80-65-160</w:t>
            </w:r>
          </w:p>
        </w:tc>
      </w:tr>
    </w:tbl>
    <w:p w:rsidR="00EB7D28" w:rsidRDefault="00EB7D28" w:rsidP="00EB7D28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EB7D28" w:rsidRDefault="00EB7D28" w:rsidP="00EB7D28">
      <w:pPr>
        <w:pStyle w:val="2"/>
        <w:keepNext w:val="0"/>
        <w:widowControl w:val="0"/>
        <w:numPr>
          <w:ilvl w:val="1"/>
          <w:numId w:val="5"/>
        </w:numPr>
        <w:tabs>
          <w:tab w:val="num" w:pos="1800"/>
        </w:tabs>
        <w:suppressAutoHyphens/>
        <w:spacing w:after="1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.  Состав и характеристика основного оборудования котельной.</w:t>
      </w:r>
    </w:p>
    <w:p w:rsidR="00EB7D28" w:rsidRDefault="00EB7D28" w:rsidP="00EB7D28">
      <w:pPr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409"/>
        <w:gridCol w:w="1134"/>
        <w:gridCol w:w="1418"/>
        <w:gridCol w:w="1559"/>
        <w:gridCol w:w="1559"/>
        <w:gridCol w:w="1276"/>
      </w:tblGrid>
      <w:tr w:rsidR="00EB7D28" w:rsidTr="00EB7D2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№</w:t>
            </w:r>
          </w:p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П\</w:t>
            </w:r>
            <w:proofErr w:type="gramStart"/>
            <w:r>
              <w:rPr>
                <w:rStyle w:val="a5"/>
                <w:rFonts w:ascii="Times New Roman" w:hAnsi="Times New Roman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Наименование котельной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Наименование котла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Год ввода в эксплуатацию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Style w:val="a5"/>
                <w:rFonts w:ascii="Times New Roman" w:hAnsi="Times New Roman"/>
                <w:sz w:val="26"/>
                <w:szCs w:val="26"/>
              </w:rPr>
              <w:t>Установленная</w:t>
            </w:r>
            <w:proofErr w:type="gramEnd"/>
          </w:p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мощность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Давление рабочее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КПД</w:t>
            </w:r>
          </w:p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«брутто»</w:t>
            </w:r>
          </w:p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по данным</w:t>
            </w:r>
          </w:p>
          <w:p w:rsidR="00EB7D28" w:rsidRDefault="00EB7D28" w:rsidP="00EB7D28">
            <w:pPr>
              <w:pStyle w:val="1"/>
              <w:jc w:val="both"/>
              <w:rPr>
                <w:rStyle w:val="a5"/>
                <w:rFonts w:ascii="Times New Roman" w:hAnsi="Times New Roman"/>
                <w:sz w:val="26"/>
                <w:szCs w:val="26"/>
              </w:rPr>
            </w:pPr>
            <w:r>
              <w:rPr>
                <w:rStyle w:val="a5"/>
                <w:rFonts w:ascii="Times New Roman" w:hAnsi="Times New Roman"/>
                <w:sz w:val="26"/>
                <w:szCs w:val="26"/>
              </w:rPr>
              <w:t>последних испытаний</w:t>
            </w:r>
          </w:p>
        </w:tc>
      </w:tr>
      <w:tr w:rsidR="00EB7D28" w:rsidTr="00EB7D2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Котельная №1</w:t>
            </w: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. Березовка</w:t>
            </w: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ул. Восточная,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КВ-Р-0,5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(Факел 0,5-95 Р)</w:t>
            </w: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7D28" w:rsidRDefault="00EB7D28" w:rsidP="00EB7D2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7D28" w:rsidRDefault="00EB7D28" w:rsidP="00EB7D28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78</w:t>
            </w:r>
          </w:p>
        </w:tc>
      </w:tr>
    </w:tbl>
    <w:p w:rsidR="00EB7D28" w:rsidRDefault="00EB7D28" w:rsidP="00EB7D28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EB7D28" w:rsidRDefault="00EB7D28" w:rsidP="00EB7D28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EB7D28" w:rsidRDefault="00EB7D28" w:rsidP="00EB7D28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 Предложения  реконструкции и технического перевооружения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b/>
          <w:i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источников   тепловой </w:t>
      </w:r>
      <w:r>
        <w:rPr>
          <w:b/>
          <w:sz w:val="28"/>
          <w:szCs w:val="28"/>
        </w:rPr>
        <w:t>энергии</w:t>
      </w:r>
      <w:r>
        <w:rPr>
          <w:b/>
          <w:iCs/>
          <w:sz w:val="28"/>
          <w:szCs w:val="28"/>
        </w:rPr>
        <w:t xml:space="preserve">  и тепловых сетей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b/>
          <w:iCs/>
          <w:sz w:val="16"/>
          <w:szCs w:val="16"/>
        </w:rPr>
      </w:pPr>
    </w:p>
    <w:p w:rsidR="00EB7D28" w:rsidRDefault="00EB7D28" w:rsidP="00EB7D28">
      <w:pPr>
        <w:shd w:val="clear" w:color="auto" w:fill="FFFFFF"/>
        <w:ind w:right="2" w:firstLine="720"/>
        <w:jc w:val="both"/>
        <w:rPr>
          <w:color w:val="000000"/>
          <w:sz w:val="28"/>
          <w:szCs w:val="28"/>
        </w:rPr>
      </w:pPr>
      <w:r>
        <w:rPr>
          <w:color w:val="000000"/>
          <w:spacing w:val="18"/>
          <w:sz w:val="28"/>
          <w:szCs w:val="28"/>
        </w:rPr>
        <w:t xml:space="preserve">Средний износ трубопроводов теплосетей в поселении составляет 30%. </w:t>
      </w:r>
      <w:r>
        <w:rPr>
          <w:color w:val="000000"/>
          <w:sz w:val="28"/>
          <w:szCs w:val="28"/>
        </w:rPr>
        <w:t xml:space="preserve">Всего в  Березовском сельском поселении протяженность тепловых сетей в двухтрубном исчислении составляет </w:t>
      </w:r>
      <w:smartTag w:uri="urn:schemas-microsoft-com:office:smarttags" w:element="metricconverter">
        <w:smartTagPr>
          <w:attr w:name="ProductID" w:val="205 метров"/>
        </w:smartTagPr>
        <w:r>
          <w:rPr>
            <w:color w:val="000000"/>
            <w:sz w:val="28"/>
            <w:szCs w:val="28"/>
          </w:rPr>
          <w:t>205 метров</w:t>
        </w:r>
      </w:smartTag>
      <w:r>
        <w:rPr>
          <w:color w:val="000000"/>
          <w:sz w:val="28"/>
          <w:szCs w:val="28"/>
        </w:rPr>
        <w:t xml:space="preserve">.  </w:t>
      </w:r>
    </w:p>
    <w:p w:rsidR="00EB7D28" w:rsidRDefault="00EB7D28" w:rsidP="00EB7D28">
      <w:pPr>
        <w:shd w:val="clear" w:color="auto" w:fill="FFFFFF"/>
        <w:ind w:right="2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Средний износ </w:t>
      </w:r>
      <w:proofErr w:type="spellStart"/>
      <w:r>
        <w:rPr>
          <w:color w:val="000000"/>
          <w:sz w:val="28"/>
          <w:szCs w:val="28"/>
        </w:rPr>
        <w:t>котлоагрегатов</w:t>
      </w:r>
      <w:proofErr w:type="spellEnd"/>
      <w:r>
        <w:rPr>
          <w:color w:val="000000"/>
          <w:sz w:val="28"/>
          <w:szCs w:val="28"/>
        </w:rPr>
        <w:t xml:space="preserve"> в котельной </w:t>
      </w:r>
      <w:proofErr w:type="spellStart"/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.Б</w:t>
      </w:r>
      <w:proofErr w:type="gramEnd"/>
      <w:r>
        <w:rPr>
          <w:color w:val="000000"/>
          <w:sz w:val="28"/>
          <w:szCs w:val="28"/>
        </w:rPr>
        <w:t>ерезовка</w:t>
      </w:r>
      <w:proofErr w:type="spellEnd"/>
      <w:r>
        <w:rPr>
          <w:color w:val="C00000"/>
          <w:sz w:val="28"/>
          <w:szCs w:val="28"/>
        </w:rPr>
        <w:t xml:space="preserve"> </w:t>
      </w:r>
      <w:r>
        <w:rPr>
          <w:sz w:val="28"/>
          <w:szCs w:val="28"/>
        </w:rPr>
        <w:t>30%.</w:t>
      </w:r>
      <w:r>
        <w:rPr>
          <w:color w:val="000000"/>
          <w:sz w:val="28"/>
          <w:szCs w:val="28"/>
        </w:rPr>
        <w:t xml:space="preserve"> Изношенность стальных котлов является причиной снижения КПД </w:t>
      </w:r>
      <w:proofErr w:type="spellStart"/>
      <w:r>
        <w:rPr>
          <w:color w:val="000000"/>
          <w:sz w:val="28"/>
          <w:szCs w:val="28"/>
        </w:rPr>
        <w:t>котлоагрегатов</w:t>
      </w:r>
      <w:proofErr w:type="spellEnd"/>
      <w:r>
        <w:rPr>
          <w:color w:val="000000"/>
          <w:sz w:val="28"/>
          <w:szCs w:val="28"/>
        </w:rPr>
        <w:t>. Необходима замена одного котла в</w:t>
      </w:r>
      <w:r>
        <w:rPr>
          <w:sz w:val="28"/>
          <w:szCs w:val="28"/>
        </w:rPr>
        <w:t xml:space="preserve"> МБУК «Березовский </w:t>
      </w:r>
      <w:r>
        <w:rPr>
          <w:sz w:val="28"/>
          <w:szCs w:val="28"/>
        </w:rPr>
        <w:lastRenderedPageBreak/>
        <w:t>КДЦ»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 xml:space="preserve">установка </w:t>
      </w:r>
      <w:proofErr w:type="spellStart"/>
      <w:r>
        <w:rPr>
          <w:sz w:val="28"/>
          <w:szCs w:val="28"/>
        </w:rPr>
        <w:t>химочистки</w:t>
      </w:r>
      <w:proofErr w:type="spellEnd"/>
      <w:r>
        <w:rPr>
          <w:sz w:val="28"/>
          <w:szCs w:val="28"/>
        </w:rPr>
        <w:t xml:space="preserve"> во всех котельных. На территории поселения высокое содержание солей кальция и магния в воде, поступающей в </w:t>
      </w:r>
      <w:proofErr w:type="spellStart"/>
      <w:r>
        <w:rPr>
          <w:sz w:val="28"/>
          <w:szCs w:val="28"/>
        </w:rPr>
        <w:t>котлоагрегаты</w:t>
      </w:r>
      <w:proofErr w:type="spellEnd"/>
      <w:r>
        <w:rPr>
          <w:sz w:val="28"/>
          <w:szCs w:val="28"/>
        </w:rPr>
        <w:t xml:space="preserve">. По причине жесткости воды, за короткий период времени </w:t>
      </w:r>
      <w:proofErr w:type="gramStart"/>
      <w:r>
        <w:rPr>
          <w:sz w:val="28"/>
          <w:szCs w:val="28"/>
        </w:rPr>
        <w:t>образуется  слой  накипи и выходят</w:t>
      </w:r>
      <w:proofErr w:type="gramEnd"/>
      <w:r>
        <w:rPr>
          <w:sz w:val="28"/>
          <w:szCs w:val="28"/>
        </w:rPr>
        <w:t xml:space="preserve"> из строя котлы.</w:t>
      </w:r>
    </w:p>
    <w:p w:rsidR="00EB7D28" w:rsidRDefault="00EB7D28" w:rsidP="00EB7D28">
      <w:pPr>
        <w:shd w:val="clear" w:color="auto" w:fill="FFFFFF"/>
        <w:spacing w:before="5"/>
        <w:ind w:right="2" w:firstLine="720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Принятие Инвестиционной программы позволит решить указанные </w:t>
      </w:r>
      <w:r>
        <w:rPr>
          <w:color w:val="000000"/>
          <w:spacing w:val="8"/>
          <w:sz w:val="28"/>
          <w:szCs w:val="28"/>
        </w:rPr>
        <w:t>проблемы, обеспечить потребителей качественными услугами теплоснабжения</w:t>
      </w:r>
      <w:r>
        <w:rPr>
          <w:color w:val="000000"/>
          <w:sz w:val="28"/>
          <w:szCs w:val="28"/>
        </w:rPr>
        <w:t xml:space="preserve">, разработать схему постепенной замены стальных труб и стальных котлов, осуществить замену ветхих теплотрасс на трубы в пенополиуретановой изоляции, </w:t>
      </w:r>
      <w:r>
        <w:rPr>
          <w:sz w:val="28"/>
          <w:szCs w:val="28"/>
        </w:rPr>
        <w:t xml:space="preserve">перевод системы горячего водоснабжения  учреждений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открытой на бойлерную.</w:t>
      </w:r>
    </w:p>
    <w:p w:rsidR="00EB7D28" w:rsidRDefault="00EB7D28" w:rsidP="00EB7D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EB7D28" w:rsidRDefault="00EB7D28" w:rsidP="00EB7D2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Перспективное  потребление тепловой мощности и тепловой энергии на цели теплоснабжения в административных границах  поселения</w:t>
      </w:r>
    </w:p>
    <w:p w:rsidR="00EB7D28" w:rsidRDefault="00EB7D28" w:rsidP="00EB7D28">
      <w:pPr>
        <w:autoSpaceDE w:val="0"/>
        <w:autoSpaceDN w:val="0"/>
        <w:adjustRightInd w:val="0"/>
        <w:jc w:val="both"/>
        <w:rPr>
          <w:b/>
          <w:color w:val="000000"/>
          <w:sz w:val="16"/>
          <w:szCs w:val="16"/>
        </w:rPr>
      </w:pPr>
    </w:p>
    <w:p w:rsidR="00EB7D28" w:rsidRDefault="00EB7D28" w:rsidP="00EB7D28">
      <w:pPr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        Численность населения  в поселении ежегодно сокращается, поэтому нет перспектив строительства  многоквартирного жилищного фонда и социальной инфраструктуры. Застройщики   индивидуального  жилищного фонда  используют автономные источники теплоснабжения. В связи с этим  потребностей в</w:t>
      </w:r>
      <w:r>
        <w:rPr>
          <w:color w:val="000000"/>
          <w:sz w:val="28"/>
          <w:szCs w:val="28"/>
        </w:rPr>
        <w:t xml:space="preserve"> строительстве новых тепловых сетей,  с целью обеспечения приростов тепловой нагрузки в существующих зонах действия источников теплоснабжения, </w:t>
      </w:r>
      <w:r>
        <w:rPr>
          <w:sz w:val="28"/>
          <w:szCs w:val="28"/>
        </w:rPr>
        <w:t xml:space="preserve">приросте тепловой нагрузки  </w:t>
      </w:r>
      <w:r>
        <w:rPr>
          <w:color w:val="000000"/>
          <w:sz w:val="28"/>
          <w:szCs w:val="28"/>
        </w:rPr>
        <w:t xml:space="preserve">для целей отопления, горячего водоснабжения    </w:t>
      </w:r>
      <w:r>
        <w:rPr>
          <w:sz w:val="28"/>
          <w:szCs w:val="28"/>
        </w:rPr>
        <w:t xml:space="preserve">нет. </w:t>
      </w:r>
      <w:r>
        <w:rPr>
          <w:color w:val="000000"/>
          <w:sz w:val="28"/>
          <w:szCs w:val="28"/>
        </w:rPr>
        <w:t xml:space="preserve"> </w:t>
      </w:r>
    </w:p>
    <w:p w:rsidR="00EB7D28" w:rsidRDefault="00EB7D28" w:rsidP="00EB7D28">
      <w:pPr>
        <w:ind w:right="-21"/>
        <w:jc w:val="both"/>
        <w:rPr>
          <w:b/>
          <w:sz w:val="28"/>
          <w:szCs w:val="28"/>
        </w:rPr>
      </w:pPr>
    </w:p>
    <w:p w:rsidR="00FB5410" w:rsidRDefault="00FB5410" w:rsidP="00EB7D28">
      <w:pPr>
        <w:jc w:val="both"/>
      </w:pPr>
      <w:bookmarkStart w:id="0" w:name="_GoBack"/>
      <w:bookmarkEnd w:id="0"/>
    </w:p>
    <w:sectPr w:rsidR="00FB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 Unicode MS"/>
    <w:charset w:val="80"/>
    <w:family w:val="auto"/>
    <w:pitch w:val="variable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31978"/>
    <w:multiLevelType w:val="hybridMultilevel"/>
    <w:tmpl w:val="D5328904"/>
    <w:lvl w:ilvl="0" w:tplc="C5804E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5DAEAA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450649"/>
    <w:multiLevelType w:val="hybridMultilevel"/>
    <w:tmpl w:val="397CD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7E7C37"/>
    <w:multiLevelType w:val="multilevel"/>
    <w:tmpl w:val="5D40CD9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lvlText w:val="%1.%2.%3"/>
      <w:lvlJc w:val="left"/>
      <w:pPr>
        <w:tabs>
          <w:tab w:val="num" w:pos="3274"/>
        </w:tabs>
        <w:ind w:left="3274" w:hanging="720"/>
      </w:pPr>
    </w:lvl>
    <w:lvl w:ilvl="3">
      <w:start w:val="1"/>
      <w:numFmt w:val="decimal"/>
      <w:lvlText w:val="%1.%2.%3.%4"/>
      <w:lvlJc w:val="left"/>
      <w:pPr>
        <w:tabs>
          <w:tab w:val="num" w:pos="4551"/>
        </w:tabs>
        <w:ind w:left="4551" w:hanging="720"/>
      </w:pPr>
    </w:lvl>
    <w:lvl w:ilvl="4">
      <w:start w:val="1"/>
      <w:numFmt w:val="decimal"/>
      <w:lvlText w:val="%1.%2.%3.%4.%5"/>
      <w:lvlJc w:val="left"/>
      <w:pPr>
        <w:tabs>
          <w:tab w:val="num" w:pos="6188"/>
        </w:tabs>
        <w:ind w:left="6188" w:hanging="1080"/>
      </w:pPr>
    </w:lvl>
    <w:lvl w:ilvl="5">
      <w:start w:val="1"/>
      <w:numFmt w:val="decimal"/>
      <w:lvlText w:val="%1.%2.%3.%4.%5.%6"/>
      <w:lvlJc w:val="left"/>
      <w:pPr>
        <w:tabs>
          <w:tab w:val="num" w:pos="7465"/>
        </w:tabs>
        <w:ind w:left="7465" w:hanging="1080"/>
      </w:pPr>
    </w:lvl>
    <w:lvl w:ilvl="6">
      <w:start w:val="1"/>
      <w:numFmt w:val="decimal"/>
      <w:lvlText w:val="%1.%2.%3.%4.%5.%6.%7"/>
      <w:lvlJc w:val="left"/>
      <w:pPr>
        <w:tabs>
          <w:tab w:val="num" w:pos="9102"/>
        </w:tabs>
        <w:ind w:left="91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0739"/>
        </w:tabs>
        <w:ind w:left="1073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2016"/>
        </w:tabs>
        <w:ind w:left="12016" w:hanging="1800"/>
      </w:pPr>
    </w:lvl>
  </w:abstractNum>
  <w:abstractNum w:abstractNumId="3">
    <w:nsid w:val="490F7C76"/>
    <w:multiLevelType w:val="multilevel"/>
    <w:tmpl w:val="7B0880D0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541313D7"/>
    <w:multiLevelType w:val="hybridMultilevel"/>
    <w:tmpl w:val="266AF4A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25620B"/>
    <w:multiLevelType w:val="hybridMultilevel"/>
    <w:tmpl w:val="A7B0A8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ECB"/>
    <w:rsid w:val="00AE5ECB"/>
    <w:rsid w:val="00EB7D28"/>
    <w:rsid w:val="00FB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B7D2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B7D2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EB7D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EB7D28"/>
    <w:pPr>
      <w:widowControl w:val="0"/>
      <w:suppressAutoHyphens/>
      <w:spacing w:after="120"/>
      <w:ind w:left="283"/>
    </w:pPr>
    <w:rPr>
      <w:rFonts w:eastAsia="DejaVu Sans"/>
      <w:color w:val="000000"/>
      <w:kern w:val="2"/>
      <w:lang w:val="x-none" w:eastAsia="en-US"/>
    </w:rPr>
  </w:style>
  <w:style w:type="character" w:customStyle="1" w:styleId="a4">
    <w:name w:val="Основной текст с отступом Знак"/>
    <w:basedOn w:val="a0"/>
    <w:link w:val="a3"/>
    <w:semiHidden/>
    <w:rsid w:val="00EB7D28"/>
    <w:rPr>
      <w:rFonts w:ascii="Times New Roman" w:eastAsia="DejaVu Sans" w:hAnsi="Times New Roman" w:cs="Times New Roman"/>
      <w:color w:val="000000"/>
      <w:kern w:val="2"/>
      <w:sz w:val="24"/>
      <w:szCs w:val="24"/>
      <w:lang w:val="x-none"/>
    </w:rPr>
  </w:style>
  <w:style w:type="character" w:styleId="a5">
    <w:name w:val="Emphasis"/>
    <w:qFormat/>
    <w:rsid w:val="00EB7D28"/>
    <w:rPr>
      <w:rFonts w:ascii="Arial Black" w:hAnsi="Arial Black" w:cs="Times New Roman" w:hint="default"/>
      <w:i w:val="0"/>
      <w:iCs w:val="0"/>
      <w:spacing w:val="-4"/>
      <w:sz w:val="18"/>
    </w:rPr>
  </w:style>
  <w:style w:type="paragraph" w:customStyle="1" w:styleId="1">
    <w:name w:val="Для таблицы (приложения 1)"/>
    <w:basedOn w:val="a"/>
    <w:rsid w:val="00EB7D28"/>
    <w:pPr>
      <w:widowControl w:val="0"/>
      <w:adjustRightInd w:val="0"/>
      <w:spacing w:line="240" w:lineRule="atLeast"/>
    </w:pPr>
    <w:rPr>
      <w:rFonts w:ascii="Arial" w:hAnsi="Arial"/>
      <w:bCs/>
      <w:color w:val="000000"/>
      <w:spacing w:val="-5"/>
      <w:sz w:val="18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B7D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7D2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EB7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B7D2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B7D2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EB7D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EB7D28"/>
    <w:pPr>
      <w:widowControl w:val="0"/>
      <w:suppressAutoHyphens/>
      <w:spacing w:after="120"/>
      <w:ind w:left="283"/>
    </w:pPr>
    <w:rPr>
      <w:rFonts w:eastAsia="DejaVu Sans"/>
      <w:color w:val="000000"/>
      <w:kern w:val="2"/>
      <w:lang w:val="x-none" w:eastAsia="en-US"/>
    </w:rPr>
  </w:style>
  <w:style w:type="character" w:customStyle="1" w:styleId="a4">
    <w:name w:val="Основной текст с отступом Знак"/>
    <w:basedOn w:val="a0"/>
    <w:link w:val="a3"/>
    <w:semiHidden/>
    <w:rsid w:val="00EB7D28"/>
    <w:rPr>
      <w:rFonts w:ascii="Times New Roman" w:eastAsia="DejaVu Sans" w:hAnsi="Times New Roman" w:cs="Times New Roman"/>
      <w:color w:val="000000"/>
      <w:kern w:val="2"/>
      <w:sz w:val="24"/>
      <w:szCs w:val="24"/>
      <w:lang w:val="x-none"/>
    </w:rPr>
  </w:style>
  <w:style w:type="character" w:styleId="a5">
    <w:name w:val="Emphasis"/>
    <w:qFormat/>
    <w:rsid w:val="00EB7D28"/>
    <w:rPr>
      <w:rFonts w:ascii="Arial Black" w:hAnsi="Arial Black" w:cs="Times New Roman" w:hint="default"/>
      <w:i w:val="0"/>
      <w:iCs w:val="0"/>
      <w:spacing w:val="-4"/>
      <w:sz w:val="18"/>
    </w:rPr>
  </w:style>
  <w:style w:type="paragraph" w:customStyle="1" w:styleId="1">
    <w:name w:val="Для таблицы (приложения 1)"/>
    <w:basedOn w:val="a"/>
    <w:rsid w:val="00EB7D28"/>
    <w:pPr>
      <w:widowControl w:val="0"/>
      <w:adjustRightInd w:val="0"/>
      <w:spacing w:line="240" w:lineRule="atLeast"/>
    </w:pPr>
    <w:rPr>
      <w:rFonts w:ascii="Arial" w:hAnsi="Arial"/>
      <w:bCs/>
      <w:color w:val="000000"/>
      <w:spacing w:val="-5"/>
      <w:sz w:val="18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B7D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7D2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EB7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1513</Words>
  <Characters>8628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2016-04-04T09:20:00Z</dcterms:created>
  <dcterms:modified xsi:type="dcterms:W3CDTF">2016-04-04T09:25:00Z</dcterms:modified>
</cp:coreProperties>
</file>